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CA" w:rsidRPr="003F3DA7" w:rsidRDefault="004F2ECA" w:rsidP="00304AF0">
      <w:pPr>
        <w:pStyle w:val="Balk10"/>
        <w:keepNext/>
        <w:keepLines/>
        <w:shd w:val="clear" w:color="auto" w:fill="auto"/>
        <w:spacing w:line="360" w:lineRule="auto"/>
        <w:rPr>
          <w:sz w:val="24"/>
          <w:szCs w:val="24"/>
        </w:rPr>
      </w:pPr>
      <w:bookmarkStart w:id="0" w:name="bookmark0"/>
    </w:p>
    <w:p w:rsidR="004F2ECA" w:rsidRPr="003F3DA7" w:rsidRDefault="00304AF0" w:rsidP="00304AF0">
      <w:pPr>
        <w:pStyle w:val="Balk10"/>
        <w:keepNext/>
        <w:keepLines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TAAHHÜT SENEDİ VE KEFALET SÖZLEŞMESİ</w:t>
      </w:r>
      <w:r w:rsidR="004F2ECA" w:rsidRPr="003F3DA7">
        <w:rPr>
          <w:sz w:val="24"/>
          <w:szCs w:val="24"/>
        </w:rPr>
        <w:t xml:space="preserve"> DOLDUR</w:t>
      </w:r>
      <w:bookmarkEnd w:id="0"/>
      <w:r w:rsidR="00E81C09">
        <w:rPr>
          <w:sz w:val="24"/>
          <w:szCs w:val="24"/>
        </w:rPr>
        <w:t>MA TALİMATI</w:t>
      </w:r>
    </w:p>
    <w:p w:rsidR="004F2ECA" w:rsidRPr="003F3DA7" w:rsidRDefault="004F2ECA" w:rsidP="00304AF0">
      <w:pPr>
        <w:pStyle w:val="Balk10"/>
        <w:keepNext/>
        <w:keepLines/>
        <w:shd w:val="clear" w:color="auto" w:fill="auto"/>
        <w:spacing w:line="360" w:lineRule="auto"/>
        <w:rPr>
          <w:sz w:val="24"/>
          <w:szCs w:val="24"/>
        </w:rPr>
      </w:pPr>
    </w:p>
    <w:p w:rsidR="004F2ECA" w:rsidRDefault="00304AF0" w:rsidP="00304AF0">
      <w:pPr>
        <w:pStyle w:val="Gvdemetni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ind w:left="360" w:hanging="360"/>
        <w:jc w:val="left"/>
        <w:rPr>
          <w:rStyle w:val="Gvdemetni0"/>
          <w:rFonts w:ascii="Times New Roman" w:eastAsia="Courier New" w:hAnsi="Times New Roman" w:cs="Times New Roman"/>
          <w:sz w:val="24"/>
          <w:szCs w:val="24"/>
        </w:rPr>
      </w:pPr>
      <w:r>
        <w:rPr>
          <w:rStyle w:val="Gvdemetni0"/>
          <w:rFonts w:ascii="Times New Roman" w:eastAsia="Courier New" w:hAnsi="Times New Roman" w:cs="Times New Roman"/>
          <w:sz w:val="24"/>
          <w:szCs w:val="24"/>
        </w:rPr>
        <w:t>Taahhüt Senedinin ikinci maddesinin sonundaki boşluğa taahhüt tarihi yazılacaktır.</w:t>
      </w:r>
      <w:r w:rsidR="004F2ECA" w:rsidRPr="003F3DA7">
        <w:rPr>
          <w:rStyle w:val="Gvdemetni0"/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304AF0" w:rsidRDefault="00304AF0" w:rsidP="00304AF0">
      <w:pPr>
        <w:pStyle w:val="Gvdemetni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ind w:left="360" w:hanging="360"/>
        <w:jc w:val="left"/>
        <w:rPr>
          <w:rStyle w:val="Gvdemetni0"/>
          <w:rFonts w:ascii="Times New Roman" w:eastAsia="Courier New" w:hAnsi="Times New Roman" w:cs="Times New Roman"/>
          <w:sz w:val="24"/>
          <w:szCs w:val="24"/>
        </w:rPr>
      </w:pPr>
      <w:r>
        <w:rPr>
          <w:rStyle w:val="Gvdemetni0"/>
          <w:rFonts w:ascii="Times New Roman" w:eastAsia="Courier New" w:hAnsi="Times New Roman" w:cs="Times New Roman"/>
          <w:sz w:val="24"/>
          <w:szCs w:val="24"/>
        </w:rPr>
        <w:t>Taahhüt senedinin sağ alt bölümüne öğrenci, adı ve soyadı yazarak imzalanacaktır.</w:t>
      </w:r>
    </w:p>
    <w:p w:rsidR="00304AF0" w:rsidRDefault="00304AF0" w:rsidP="00304AF0">
      <w:pPr>
        <w:pStyle w:val="Gvdemetni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ind w:left="360" w:hanging="360"/>
        <w:jc w:val="left"/>
        <w:rPr>
          <w:rStyle w:val="Gvdemetni0"/>
          <w:rFonts w:ascii="Times New Roman" w:eastAsia="Courier New" w:hAnsi="Times New Roman" w:cs="Times New Roman"/>
          <w:sz w:val="24"/>
          <w:szCs w:val="24"/>
        </w:rPr>
      </w:pPr>
      <w:r>
        <w:rPr>
          <w:rStyle w:val="Gvdemetni0"/>
          <w:rFonts w:ascii="Times New Roman" w:eastAsia="Courier New" w:hAnsi="Times New Roman" w:cs="Times New Roman"/>
          <w:sz w:val="24"/>
          <w:szCs w:val="24"/>
        </w:rPr>
        <w:t>Taahhüt senedinin sol alt kısmındaki “Açık Adresi” bölümüne öğrencinin ikamet adresi eksiksiz şekilde yazılacaktır.</w:t>
      </w:r>
    </w:p>
    <w:p w:rsidR="00304AF0" w:rsidRDefault="00304AF0" w:rsidP="00304AF0">
      <w:pPr>
        <w:pStyle w:val="Gvdemetni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ind w:left="360" w:hanging="360"/>
        <w:jc w:val="left"/>
        <w:rPr>
          <w:rStyle w:val="Gvdemetni0"/>
          <w:rFonts w:ascii="Times New Roman" w:eastAsia="Courier New" w:hAnsi="Times New Roman" w:cs="Times New Roman"/>
          <w:sz w:val="24"/>
          <w:szCs w:val="24"/>
        </w:rPr>
      </w:pPr>
      <w:r>
        <w:rPr>
          <w:rStyle w:val="Gvdemetni0"/>
          <w:rFonts w:ascii="Times New Roman" w:eastAsia="Courier New" w:hAnsi="Times New Roman" w:cs="Times New Roman"/>
          <w:sz w:val="24"/>
          <w:szCs w:val="24"/>
        </w:rPr>
        <w:t>Kefalet Sözleşmesi bölümünde yer alan ilk boş kısma okul adı yazılacaktır.</w:t>
      </w:r>
    </w:p>
    <w:p w:rsidR="00304AF0" w:rsidRDefault="00304AF0" w:rsidP="00304AF0">
      <w:pPr>
        <w:pStyle w:val="Gvdemetni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ind w:left="360" w:hanging="360"/>
        <w:jc w:val="left"/>
        <w:rPr>
          <w:rStyle w:val="Gvdemetni0"/>
          <w:rFonts w:ascii="Times New Roman" w:eastAsia="Courier New" w:hAnsi="Times New Roman" w:cs="Times New Roman"/>
          <w:sz w:val="24"/>
          <w:szCs w:val="24"/>
        </w:rPr>
      </w:pPr>
      <w:r>
        <w:rPr>
          <w:rStyle w:val="Gvdemetni0"/>
          <w:rFonts w:ascii="Times New Roman" w:eastAsia="Courier New" w:hAnsi="Times New Roman" w:cs="Times New Roman"/>
          <w:sz w:val="24"/>
          <w:szCs w:val="24"/>
        </w:rPr>
        <w:t>Kefalet Sözleşmesi bölümünde yer alan ikinci boş kısma öğrencinin adı soyadı yazılacaktır.</w:t>
      </w:r>
    </w:p>
    <w:p w:rsidR="00304AF0" w:rsidRPr="00304AF0" w:rsidRDefault="00304AF0" w:rsidP="00304AF0">
      <w:pPr>
        <w:pStyle w:val="Gvdemetni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ind w:left="360" w:hanging="360"/>
        <w:jc w:val="left"/>
        <w:rPr>
          <w:rStyle w:val="Gvdemetni0"/>
          <w:rFonts w:ascii="Times New Roman" w:eastAsia="Courier New" w:hAnsi="Times New Roman" w:cs="Times New Roman"/>
          <w:sz w:val="24"/>
          <w:szCs w:val="24"/>
        </w:rPr>
      </w:pPr>
      <w:r>
        <w:rPr>
          <w:rStyle w:val="Gvdemetni0"/>
          <w:rFonts w:ascii="Times New Roman" w:eastAsia="Courier New" w:hAnsi="Times New Roman" w:cs="Times New Roman"/>
          <w:sz w:val="24"/>
          <w:szCs w:val="24"/>
        </w:rPr>
        <w:t xml:space="preserve">Kefalet Sözleşmesi bölümünde yer alan üçüncü boş kısma taahhüt miktarı yazılacaktır. </w:t>
      </w:r>
      <w:r w:rsidR="00C879DA">
        <w:rPr>
          <w:rStyle w:val="Gvdemetni0"/>
          <w:rFonts w:ascii="Times New Roman" w:eastAsia="Courier New" w:hAnsi="Times New Roman" w:cs="Times New Roman"/>
          <w:b/>
          <w:sz w:val="24"/>
          <w:szCs w:val="24"/>
        </w:rPr>
        <w:t>(20.</w:t>
      </w:r>
      <w:r w:rsidR="00CB240B">
        <w:rPr>
          <w:rStyle w:val="Gvdemetni0"/>
          <w:rFonts w:ascii="Times New Roman" w:eastAsia="Courier New" w:hAnsi="Times New Roman" w:cs="Times New Roman"/>
          <w:b/>
          <w:sz w:val="24"/>
          <w:szCs w:val="24"/>
        </w:rPr>
        <w:t>324,69</w:t>
      </w:r>
      <w:r w:rsidRPr="00304AF0">
        <w:rPr>
          <w:rStyle w:val="Gvdemetni0"/>
          <w:rFonts w:ascii="Times New Roman" w:eastAsia="Courier New" w:hAnsi="Times New Roman" w:cs="Times New Roman"/>
          <w:b/>
          <w:sz w:val="24"/>
          <w:szCs w:val="24"/>
        </w:rPr>
        <w:t>TL)</w:t>
      </w:r>
    </w:p>
    <w:p w:rsidR="00304AF0" w:rsidRDefault="00304AF0" w:rsidP="00304AF0">
      <w:pPr>
        <w:pStyle w:val="Gvdemetni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ind w:left="360" w:hanging="360"/>
        <w:jc w:val="left"/>
        <w:rPr>
          <w:rStyle w:val="Gvdemetni0"/>
          <w:rFonts w:ascii="Times New Roman" w:eastAsia="Courier New" w:hAnsi="Times New Roman" w:cs="Times New Roman"/>
          <w:sz w:val="24"/>
          <w:szCs w:val="24"/>
        </w:rPr>
      </w:pPr>
      <w:r>
        <w:rPr>
          <w:rStyle w:val="Gvdemetni0"/>
          <w:rFonts w:ascii="Times New Roman" w:eastAsia="Courier New" w:hAnsi="Times New Roman" w:cs="Times New Roman"/>
          <w:sz w:val="24"/>
          <w:szCs w:val="24"/>
        </w:rPr>
        <w:t>Kefalet Sözleşmesi bölümünün son kısmındaki boşluğa taahhütte bulunulan tarih yazılacaktır.</w:t>
      </w:r>
    </w:p>
    <w:p w:rsidR="00304AF0" w:rsidRDefault="00304AF0" w:rsidP="00304AF0">
      <w:pPr>
        <w:pStyle w:val="Gvdemetni1"/>
        <w:numPr>
          <w:ilvl w:val="0"/>
          <w:numId w:val="1"/>
        </w:numPr>
        <w:shd w:val="clear" w:color="auto" w:fill="auto"/>
        <w:tabs>
          <w:tab w:val="left" w:pos="346"/>
        </w:tabs>
        <w:spacing w:line="360" w:lineRule="auto"/>
        <w:ind w:left="360" w:hanging="360"/>
        <w:jc w:val="left"/>
        <w:rPr>
          <w:rStyle w:val="Gvdemetni0"/>
          <w:rFonts w:ascii="Times New Roman" w:eastAsia="Courier New" w:hAnsi="Times New Roman" w:cs="Times New Roman"/>
          <w:sz w:val="24"/>
          <w:szCs w:val="24"/>
        </w:rPr>
      </w:pPr>
      <w:r>
        <w:rPr>
          <w:rStyle w:val="Gvdemetni0"/>
          <w:rFonts w:ascii="Times New Roman" w:eastAsia="Courier New" w:hAnsi="Times New Roman" w:cs="Times New Roman"/>
          <w:sz w:val="24"/>
          <w:szCs w:val="24"/>
        </w:rPr>
        <w:t>Kefalet Sözleşmesi bölümünün alt kısmı müteselsil kefillerce ad-soyad yazılmak suretiyle imzalanacak ve kefillerin açık adresleri eksiksiz şekilde belirtilecektir.</w:t>
      </w:r>
    </w:p>
    <w:p w:rsidR="00304AF0" w:rsidRPr="00304AF0" w:rsidRDefault="00304AF0" w:rsidP="00304AF0">
      <w:pPr>
        <w:pStyle w:val="Gvdemetni1"/>
        <w:shd w:val="clear" w:color="auto" w:fill="auto"/>
        <w:tabs>
          <w:tab w:val="left" w:pos="346"/>
        </w:tabs>
        <w:spacing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4F2ECA" w:rsidRDefault="004F2ECA" w:rsidP="00304AF0">
      <w:pPr>
        <w:pStyle w:val="Gvdemetni30"/>
        <w:shd w:val="clear" w:color="auto" w:fill="auto"/>
        <w:spacing w:line="360" w:lineRule="auto"/>
        <w:jc w:val="left"/>
        <w:rPr>
          <w:rStyle w:val="Gvdemetni3Constantia"/>
          <w:rFonts w:eastAsia="Courier New"/>
          <w:i/>
          <w:iCs/>
          <w:sz w:val="24"/>
          <w:szCs w:val="24"/>
        </w:rPr>
      </w:pPr>
    </w:p>
    <w:p w:rsidR="004F2ECA" w:rsidRPr="00304AF0" w:rsidRDefault="004F2ECA" w:rsidP="00304AF0">
      <w:pPr>
        <w:pStyle w:val="Gvdemetni30"/>
        <w:shd w:val="clear" w:color="auto" w:fill="auto"/>
        <w:spacing w:line="360" w:lineRule="auto"/>
        <w:jc w:val="left"/>
        <w:rPr>
          <w:rStyle w:val="Gvdemetni3Constantia"/>
          <w:rFonts w:eastAsia="Courier New"/>
          <w:b/>
          <w:i/>
          <w:iCs/>
          <w:sz w:val="24"/>
          <w:szCs w:val="24"/>
        </w:rPr>
      </w:pPr>
    </w:p>
    <w:p w:rsidR="004F2ECA" w:rsidRPr="00304AF0" w:rsidRDefault="004F2ECA" w:rsidP="00304AF0">
      <w:pPr>
        <w:pStyle w:val="Gvdemetni30"/>
        <w:shd w:val="clear" w:color="auto" w:fill="auto"/>
        <w:spacing w:line="360" w:lineRule="auto"/>
        <w:jc w:val="left"/>
        <w:rPr>
          <w:rStyle w:val="Gvdemetni3Constantia1"/>
          <w:rFonts w:eastAsia="Courier New"/>
          <w:b/>
          <w:i/>
          <w:iCs/>
          <w:sz w:val="24"/>
          <w:szCs w:val="24"/>
        </w:rPr>
      </w:pPr>
      <w:r w:rsidRPr="00304AF0">
        <w:rPr>
          <w:rStyle w:val="Gvdemetni3Constantia"/>
          <w:rFonts w:eastAsia="Courier New"/>
          <w:b/>
          <w:i/>
          <w:iCs/>
          <w:sz w:val="24"/>
          <w:szCs w:val="24"/>
        </w:rPr>
        <w:t>NOT:</w:t>
      </w:r>
      <w:r w:rsidRPr="00304AF0">
        <w:rPr>
          <w:rStyle w:val="Gvdemetni3Constantia1"/>
          <w:rFonts w:eastAsia="Courier New"/>
          <w:b/>
          <w:i/>
          <w:iCs/>
          <w:sz w:val="24"/>
          <w:szCs w:val="24"/>
        </w:rPr>
        <w:t xml:space="preserve"> Taahhüt Senedi ve </w:t>
      </w:r>
      <w:r w:rsidR="00CB240B">
        <w:rPr>
          <w:rStyle w:val="Gvdemetni3Constantia1"/>
          <w:rFonts w:eastAsia="Courier New"/>
          <w:b/>
          <w:i/>
          <w:iCs/>
          <w:sz w:val="24"/>
          <w:szCs w:val="24"/>
        </w:rPr>
        <w:t>Kefaletname bölümünde yer alan b</w:t>
      </w:r>
      <w:bookmarkStart w:id="1" w:name="_GoBack"/>
      <w:bookmarkEnd w:id="1"/>
      <w:r w:rsidRPr="00304AF0">
        <w:rPr>
          <w:rStyle w:val="Gvdemetni3Constantia1"/>
          <w:rFonts w:eastAsia="Courier New"/>
          <w:b/>
          <w:i/>
          <w:iCs/>
          <w:sz w:val="24"/>
          <w:szCs w:val="24"/>
        </w:rPr>
        <w:t>oş kısımlar; NOTER huzurumla doldurulacaktır. Kesinlikle</w:t>
      </w:r>
      <w:r w:rsidR="00304AF0" w:rsidRPr="00304AF0">
        <w:rPr>
          <w:rStyle w:val="Gvdemetni3Constantia1"/>
          <w:rFonts w:eastAsia="Courier New"/>
          <w:b/>
          <w:i/>
          <w:iCs/>
          <w:sz w:val="24"/>
          <w:szCs w:val="24"/>
        </w:rPr>
        <w:t xml:space="preserve"> aday tarafından </w:t>
      </w:r>
      <w:r w:rsidRPr="00304AF0">
        <w:rPr>
          <w:rStyle w:val="Gvdemetni3Constantia1"/>
          <w:rFonts w:eastAsia="Courier New"/>
          <w:b/>
          <w:i/>
          <w:iCs/>
          <w:sz w:val="24"/>
          <w:szCs w:val="24"/>
        </w:rPr>
        <w:t>doldurulmayacaktır.</w:t>
      </w:r>
    </w:p>
    <w:p w:rsidR="004F2ECA" w:rsidRPr="003F3DA7" w:rsidRDefault="004F2ECA" w:rsidP="00304AF0">
      <w:pPr>
        <w:pStyle w:val="Gvdemetni30"/>
        <w:shd w:val="clear" w:color="auto" w:fill="auto"/>
        <w:spacing w:line="360" w:lineRule="auto"/>
        <w:jc w:val="left"/>
        <w:rPr>
          <w:rStyle w:val="Gvdemetni3Constantia1"/>
          <w:rFonts w:eastAsia="Courier New"/>
          <w:i/>
          <w:iCs/>
          <w:sz w:val="24"/>
          <w:szCs w:val="24"/>
        </w:rPr>
      </w:pPr>
    </w:p>
    <w:sectPr w:rsidR="004F2ECA" w:rsidRPr="003F3DA7" w:rsidSect="003F3DA7">
      <w:type w:val="continuous"/>
      <w:pgSz w:w="11909" w:h="16834"/>
      <w:pgMar w:top="709" w:right="787" w:bottom="5626" w:left="127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0A" w:rsidRDefault="0045700A" w:rsidP="00084705">
      <w:r>
        <w:separator/>
      </w:r>
    </w:p>
  </w:endnote>
  <w:endnote w:type="continuationSeparator" w:id="0">
    <w:p w:rsidR="0045700A" w:rsidRDefault="0045700A" w:rsidP="0008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0A" w:rsidRDefault="0045700A"/>
  </w:footnote>
  <w:footnote w:type="continuationSeparator" w:id="0">
    <w:p w:rsidR="0045700A" w:rsidRDefault="004570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21B8"/>
    <w:multiLevelType w:val="multilevel"/>
    <w:tmpl w:val="C6648BA8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7D3ECC"/>
    <w:multiLevelType w:val="hybridMultilevel"/>
    <w:tmpl w:val="D854896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05"/>
    <w:rsid w:val="00084705"/>
    <w:rsid w:val="00092123"/>
    <w:rsid w:val="00304AF0"/>
    <w:rsid w:val="00356CC1"/>
    <w:rsid w:val="003F3DA7"/>
    <w:rsid w:val="004307B6"/>
    <w:rsid w:val="0045700A"/>
    <w:rsid w:val="004F2ECA"/>
    <w:rsid w:val="005C67DA"/>
    <w:rsid w:val="0084088C"/>
    <w:rsid w:val="008D4310"/>
    <w:rsid w:val="00977383"/>
    <w:rsid w:val="00B26506"/>
    <w:rsid w:val="00B51504"/>
    <w:rsid w:val="00C879DA"/>
    <w:rsid w:val="00CB240B"/>
    <w:rsid w:val="00E81C09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F5C0BC-087C-44F1-BEFC-D32D11A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05"/>
    <w:pPr>
      <w:widowControl w:val="0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084705"/>
    <w:rPr>
      <w:color w:val="auto"/>
      <w:u w:val="single"/>
    </w:rPr>
  </w:style>
  <w:style w:type="character" w:customStyle="1" w:styleId="Balk1">
    <w:name w:val="Başlık #1_"/>
    <w:basedOn w:val="VarsaylanParagrafYazTipi"/>
    <w:link w:val="Balk10"/>
    <w:uiPriority w:val="99"/>
    <w:locked/>
    <w:rsid w:val="00084705"/>
    <w:rPr>
      <w:rFonts w:ascii="Constantia" w:eastAsia="Times New Roman" w:hAnsi="Constantia" w:cs="Constantia"/>
      <w:b/>
      <w:bCs/>
      <w:spacing w:val="2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084705"/>
    <w:rPr>
      <w:rFonts w:ascii="Lucida Sans Unicode" w:eastAsia="Times New Roman" w:hAnsi="Lucida Sans Unicode" w:cs="Lucida Sans Unicode"/>
      <w:sz w:val="18"/>
      <w:szCs w:val="18"/>
      <w:u w:val="none"/>
    </w:rPr>
  </w:style>
  <w:style w:type="character" w:customStyle="1" w:styleId="Gvdemetni0">
    <w:name w:val="Gövde metni"/>
    <w:basedOn w:val="Gvdemetni"/>
    <w:uiPriority w:val="99"/>
    <w:rsid w:val="0008470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Constantia">
    <w:name w:val="Gövde metni + Constantia"/>
    <w:aliases w:val="10 pt,İtalik"/>
    <w:basedOn w:val="Gvdemetni"/>
    <w:uiPriority w:val="99"/>
    <w:rsid w:val="00084705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084705"/>
    <w:rPr>
      <w:rFonts w:ascii="Lucida Sans Unicode" w:eastAsia="Times New Roman" w:hAnsi="Lucida Sans Unicode" w:cs="Lucida Sans Unicode"/>
      <w:i/>
      <w:iCs/>
      <w:spacing w:val="-10"/>
      <w:sz w:val="18"/>
      <w:szCs w:val="18"/>
      <w:u w:val="none"/>
    </w:rPr>
  </w:style>
  <w:style w:type="character" w:customStyle="1" w:styleId="Gvdemetni3Constantia">
    <w:name w:val="Gövde metni (3) + Constantia"/>
    <w:aliases w:val="10 pt2,0 pt boşluk bırakılıyor"/>
    <w:basedOn w:val="Gvdemetni3"/>
    <w:uiPriority w:val="99"/>
    <w:rsid w:val="00084705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0"/>
      <w:szCs w:val="20"/>
      <w:u w:val="single"/>
      <w:lang w:val="tr-TR"/>
    </w:rPr>
  </w:style>
  <w:style w:type="character" w:customStyle="1" w:styleId="Gvdemetni3Constantia1">
    <w:name w:val="Gövde metni (3) + Constantia1"/>
    <w:aliases w:val="10 pt1,0 pt boşluk bırakılıyor1"/>
    <w:basedOn w:val="Gvdemetni3"/>
    <w:uiPriority w:val="99"/>
    <w:rsid w:val="00084705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0"/>
      <w:szCs w:val="20"/>
      <w:u w:val="none"/>
      <w:lang w:val="tr-TR"/>
    </w:rPr>
  </w:style>
  <w:style w:type="paragraph" w:customStyle="1" w:styleId="Balk10">
    <w:name w:val="Başlık #1"/>
    <w:basedOn w:val="Normal"/>
    <w:link w:val="Balk1"/>
    <w:uiPriority w:val="99"/>
    <w:rsid w:val="00084705"/>
    <w:pPr>
      <w:shd w:val="clear" w:color="auto" w:fill="FFFFFF"/>
      <w:spacing w:line="240" w:lineRule="atLeast"/>
      <w:jc w:val="center"/>
      <w:outlineLvl w:val="0"/>
    </w:pPr>
    <w:rPr>
      <w:rFonts w:ascii="Constantia" w:hAnsi="Constantia" w:cs="Constantia"/>
      <w:b/>
      <w:bCs/>
      <w:spacing w:val="20"/>
      <w:sz w:val="20"/>
      <w:szCs w:val="20"/>
    </w:rPr>
  </w:style>
  <w:style w:type="paragraph" w:customStyle="1" w:styleId="Gvdemetni1">
    <w:name w:val="Gövde metni1"/>
    <w:basedOn w:val="Normal"/>
    <w:link w:val="Gvdemetni"/>
    <w:uiPriority w:val="99"/>
    <w:rsid w:val="00084705"/>
    <w:pPr>
      <w:shd w:val="clear" w:color="auto" w:fill="FFFFFF"/>
      <w:spacing w:line="259" w:lineRule="exact"/>
      <w:jc w:val="both"/>
    </w:pPr>
    <w:rPr>
      <w:rFonts w:ascii="Lucida Sans Unicode" w:hAnsi="Lucida Sans Unicode" w:cs="Lucida Sans Unicode"/>
      <w:sz w:val="18"/>
      <w:szCs w:val="18"/>
    </w:rPr>
  </w:style>
  <w:style w:type="paragraph" w:customStyle="1" w:styleId="Gvdemetni30">
    <w:name w:val="Gövde metni (3)"/>
    <w:basedOn w:val="Normal"/>
    <w:link w:val="Gvdemetni3"/>
    <w:uiPriority w:val="99"/>
    <w:rsid w:val="00084705"/>
    <w:pPr>
      <w:shd w:val="clear" w:color="auto" w:fill="FFFFFF"/>
      <w:spacing w:line="259" w:lineRule="exact"/>
      <w:jc w:val="both"/>
    </w:pPr>
    <w:rPr>
      <w:rFonts w:ascii="Lucida Sans Unicode" w:hAnsi="Lucida Sans Unicode" w:cs="Lucida Sans Unicode"/>
      <w:i/>
      <w:i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126128</dc:creator>
  <cp:keywords/>
  <dc:description/>
  <cp:lastModifiedBy>BilgiTeknolojileri</cp:lastModifiedBy>
  <cp:revision>4</cp:revision>
  <dcterms:created xsi:type="dcterms:W3CDTF">2021-11-04T19:04:00Z</dcterms:created>
  <dcterms:modified xsi:type="dcterms:W3CDTF">2021-11-05T12:11:00Z</dcterms:modified>
</cp:coreProperties>
</file>